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2F" w:rsidRPr="00B7222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 xml:space="preserve">Сведения о состоявшемся заседании Комиссии </w:t>
      </w:r>
    </w:p>
    <w:p w:rsidR="00B7222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 xml:space="preserve">Управления Федерального казначейства по Республике Мордовия </w:t>
      </w:r>
    </w:p>
    <w:p w:rsidR="00B7222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</w:t>
      </w:r>
    </w:p>
    <w:p w:rsidR="00D55D0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>конфликта интересов</w:t>
      </w:r>
      <w:r w:rsidR="008176E2">
        <w:rPr>
          <w:b/>
          <w:szCs w:val="28"/>
        </w:rPr>
        <w:t xml:space="preserve"> и</w:t>
      </w:r>
      <w:r w:rsidR="00942E92">
        <w:rPr>
          <w:b/>
          <w:szCs w:val="28"/>
        </w:rPr>
        <w:t xml:space="preserve"> принятом решении</w:t>
      </w:r>
    </w:p>
    <w:p w:rsidR="00596570" w:rsidRDefault="00596570" w:rsidP="00B7222F">
      <w:pPr>
        <w:pStyle w:val="a3"/>
        <w:ind w:left="0" w:right="-1"/>
        <w:jc w:val="center"/>
        <w:rPr>
          <w:b/>
          <w:szCs w:val="28"/>
        </w:rPr>
      </w:pPr>
    </w:p>
    <w:p w:rsidR="00596570" w:rsidRPr="0087499B" w:rsidRDefault="00596570" w:rsidP="00276964">
      <w:pPr>
        <w:pStyle w:val="a3"/>
        <w:ind w:left="0" w:right="-1"/>
        <w:rPr>
          <w:szCs w:val="28"/>
        </w:rPr>
      </w:pPr>
      <w:r w:rsidRPr="0087499B">
        <w:rPr>
          <w:szCs w:val="28"/>
        </w:rPr>
        <w:t xml:space="preserve">Дата заседания Комиссии </w:t>
      </w:r>
      <w:r w:rsidR="00276964" w:rsidRPr="0087499B">
        <w:rPr>
          <w:szCs w:val="28"/>
        </w:rPr>
        <w:t xml:space="preserve">Управления Федерального казначейства по Республике Мордовия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</w:t>
      </w:r>
      <w:r w:rsidRPr="0087499B">
        <w:rPr>
          <w:szCs w:val="28"/>
        </w:rPr>
        <w:t xml:space="preserve">– </w:t>
      </w:r>
      <w:r w:rsidR="00164B37">
        <w:rPr>
          <w:szCs w:val="28"/>
        </w:rPr>
        <w:t>0</w:t>
      </w:r>
      <w:r w:rsidR="007418E8">
        <w:rPr>
          <w:szCs w:val="28"/>
        </w:rPr>
        <w:t>2</w:t>
      </w:r>
      <w:r w:rsidRPr="0087499B">
        <w:rPr>
          <w:szCs w:val="28"/>
        </w:rPr>
        <w:t xml:space="preserve"> </w:t>
      </w:r>
      <w:r w:rsidR="00164B37">
        <w:rPr>
          <w:szCs w:val="28"/>
        </w:rPr>
        <w:t>октя</w:t>
      </w:r>
      <w:r w:rsidR="004C77D1" w:rsidRPr="0087499B">
        <w:rPr>
          <w:szCs w:val="28"/>
        </w:rPr>
        <w:t>бр</w:t>
      </w:r>
      <w:r w:rsidRPr="0087499B">
        <w:rPr>
          <w:szCs w:val="28"/>
        </w:rPr>
        <w:t>я 202</w:t>
      </w:r>
      <w:r w:rsidR="00963AD2" w:rsidRPr="0087499B">
        <w:rPr>
          <w:szCs w:val="28"/>
        </w:rPr>
        <w:t>5</w:t>
      </w:r>
      <w:r w:rsidRPr="0087499B">
        <w:rPr>
          <w:szCs w:val="28"/>
        </w:rPr>
        <w:t xml:space="preserve"> года</w:t>
      </w:r>
      <w:r w:rsidR="00164B37">
        <w:rPr>
          <w:szCs w:val="28"/>
        </w:rPr>
        <w:t>.</w:t>
      </w:r>
    </w:p>
    <w:p w:rsidR="002138EC" w:rsidRPr="0087499B" w:rsidRDefault="002138EC" w:rsidP="00596570">
      <w:pPr>
        <w:pStyle w:val="a3"/>
        <w:ind w:left="0" w:right="-1"/>
        <w:rPr>
          <w:szCs w:val="28"/>
        </w:rPr>
      </w:pPr>
    </w:p>
    <w:p w:rsidR="00CF67F1" w:rsidRDefault="00B16E8B" w:rsidP="007C335E">
      <w:pPr>
        <w:widowControl w:val="0"/>
        <w:shd w:val="clear" w:color="auto" w:fill="FFFFFF"/>
        <w:tabs>
          <w:tab w:val="left" w:pos="1094"/>
        </w:tabs>
        <w:jc w:val="both"/>
        <w:rPr>
          <w:sz w:val="28"/>
          <w:szCs w:val="28"/>
        </w:rPr>
      </w:pPr>
      <w:proofErr w:type="gramStart"/>
      <w:r w:rsidRPr="0087499B">
        <w:rPr>
          <w:sz w:val="28"/>
          <w:szCs w:val="28"/>
        </w:rPr>
        <w:t>Основание для проведения заседания Комиссии –</w:t>
      </w:r>
      <w:r w:rsidR="00423720">
        <w:rPr>
          <w:sz w:val="28"/>
          <w:szCs w:val="28"/>
        </w:rPr>
        <w:t xml:space="preserve"> </w:t>
      </w:r>
      <w:r w:rsidR="007418E8" w:rsidRPr="007418E8">
        <w:rPr>
          <w:sz w:val="28"/>
          <w:szCs w:val="28"/>
        </w:rPr>
        <w:t>осуществлени</w:t>
      </w:r>
      <w:r w:rsidR="00423720">
        <w:rPr>
          <w:sz w:val="28"/>
          <w:szCs w:val="28"/>
        </w:rPr>
        <w:t>е</w:t>
      </w:r>
      <w:r w:rsidR="007418E8" w:rsidRPr="007418E8">
        <w:rPr>
          <w:sz w:val="28"/>
          <w:szCs w:val="28"/>
        </w:rPr>
        <w:t xml:space="preserve"> в Управлении Федерального казначейства по Республике Мордовия мер по предупреждению коррупции</w:t>
      </w:r>
      <w:r w:rsidR="0020416A">
        <w:rPr>
          <w:sz w:val="28"/>
          <w:szCs w:val="28"/>
        </w:rPr>
        <w:t xml:space="preserve"> </w:t>
      </w:r>
      <w:r w:rsidR="00CF67F1">
        <w:rPr>
          <w:sz w:val="28"/>
          <w:szCs w:val="28"/>
        </w:rPr>
        <w:t xml:space="preserve">в </w:t>
      </w:r>
      <w:r w:rsidR="0087499B" w:rsidRPr="0087499B">
        <w:rPr>
          <w:sz w:val="28"/>
          <w:szCs w:val="28"/>
        </w:rPr>
        <w:t xml:space="preserve">рамках </w:t>
      </w:r>
      <w:r w:rsidR="007C335E" w:rsidRPr="007C335E">
        <w:rPr>
          <w:sz w:val="28"/>
          <w:szCs w:val="28"/>
        </w:rPr>
        <w:t>положений статьи 60.1 Федерального закона от 27 июля 2004</w:t>
      </w:r>
      <w:r w:rsidR="00423720">
        <w:rPr>
          <w:sz w:val="28"/>
          <w:szCs w:val="28"/>
        </w:rPr>
        <w:t xml:space="preserve"> г.</w:t>
      </w:r>
      <w:r w:rsidR="007C335E" w:rsidRPr="007C335E">
        <w:rPr>
          <w:sz w:val="28"/>
          <w:szCs w:val="28"/>
        </w:rPr>
        <w:t xml:space="preserve"> № 79-ФЗ «О государственной гражданской службе Российской Федерации» в части необходимости принятия решения о продлении срока замещения гражданским служащим</w:t>
      </w:r>
      <w:r w:rsidR="00596F8A">
        <w:rPr>
          <w:sz w:val="28"/>
          <w:szCs w:val="28"/>
        </w:rPr>
        <w:t xml:space="preserve"> (начальником отдела </w:t>
      </w:r>
      <w:r w:rsidR="00596F8A">
        <w:rPr>
          <w:sz w:val="28"/>
          <w:szCs w:val="28"/>
          <w:lang w:val="en-US"/>
        </w:rPr>
        <w:t>N</w:t>
      </w:r>
      <w:r w:rsidR="00596F8A">
        <w:rPr>
          <w:sz w:val="28"/>
          <w:szCs w:val="28"/>
        </w:rPr>
        <w:t>)</w:t>
      </w:r>
      <w:r w:rsidR="007C335E" w:rsidRPr="007C335E">
        <w:rPr>
          <w:sz w:val="28"/>
          <w:szCs w:val="28"/>
        </w:rPr>
        <w:t xml:space="preserve"> должности гражданской службы в порядке ротации с учетом рекомендации </w:t>
      </w:r>
      <w:r w:rsidR="00423720">
        <w:rPr>
          <w:sz w:val="28"/>
          <w:szCs w:val="28"/>
        </w:rPr>
        <w:t>К</w:t>
      </w:r>
      <w:r w:rsidR="007C335E" w:rsidRPr="007C335E">
        <w:rPr>
          <w:sz w:val="28"/>
          <w:szCs w:val="28"/>
        </w:rPr>
        <w:t>омиссии.</w:t>
      </w:r>
      <w:proofErr w:type="gramEnd"/>
    </w:p>
    <w:p w:rsidR="007C335E" w:rsidRDefault="007C335E" w:rsidP="007C335E">
      <w:pPr>
        <w:widowControl w:val="0"/>
        <w:shd w:val="clear" w:color="auto" w:fill="FFFFFF"/>
        <w:tabs>
          <w:tab w:val="left" w:pos="1094"/>
        </w:tabs>
        <w:jc w:val="both"/>
        <w:rPr>
          <w:sz w:val="28"/>
          <w:szCs w:val="28"/>
        </w:rPr>
      </w:pPr>
    </w:p>
    <w:p w:rsidR="00C71F99" w:rsidRDefault="00A80E62" w:rsidP="007C335E">
      <w:pPr>
        <w:pStyle w:val="a3"/>
        <w:ind w:left="0" w:right="-1"/>
        <w:rPr>
          <w:szCs w:val="28"/>
        </w:rPr>
      </w:pPr>
      <w:r w:rsidRPr="006C0BFB">
        <w:rPr>
          <w:szCs w:val="28"/>
        </w:rPr>
        <w:t>Принятое Комиссией решение –</w:t>
      </w:r>
      <w:r w:rsidR="00ED2FA5">
        <w:rPr>
          <w:szCs w:val="28"/>
        </w:rPr>
        <w:t xml:space="preserve"> </w:t>
      </w:r>
      <w:r w:rsidR="00596F8A">
        <w:rPr>
          <w:szCs w:val="28"/>
        </w:rPr>
        <w:t xml:space="preserve">рекомендовать продлить срок замещения </w:t>
      </w:r>
      <w:r w:rsidR="00596F8A" w:rsidRPr="007C335E">
        <w:rPr>
          <w:szCs w:val="28"/>
        </w:rPr>
        <w:t>гражданским служащим</w:t>
      </w:r>
      <w:r w:rsidR="00596F8A">
        <w:rPr>
          <w:szCs w:val="28"/>
        </w:rPr>
        <w:t xml:space="preserve"> (начальником отдела </w:t>
      </w:r>
      <w:r w:rsidR="00596F8A">
        <w:rPr>
          <w:szCs w:val="28"/>
          <w:lang w:val="en-US"/>
        </w:rPr>
        <w:t>N</w:t>
      </w:r>
      <w:r w:rsidR="00596F8A">
        <w:rPr>
          <w:szCs w:val="28"/>
        </w:rPr>
        <w:t>) должности в порядке</w:t>
      </w:r>
      <w:r w:rsidR="007C335E" w:rsidRPr="007C335E">
        <w:rPr>
          <w:szCs w:val="28"/>
        </w:rPr>
        <w:t xml:space="preserve"> ротации.</w:t>
      </w:r>
    </w:p>
    <w:p w:rsidR="007C335E" w:rsidRDefault="007C335E" w:rsidP="007C335E">
      <w:pPr>
        <w:pStyle w:val="a3"/>
        <w:ind w:left="0" w:right="-1"/>
        <w:rPr>
          <w:szCs w:val="28"/>
        </w:rPr>
      </w:pPr>
      <w:bookmarkStart w:id="0" w:name="_GoBack"/>
      <w:bookmarkEnd w:id="0"/>
    </w:p>
    <w:sectPr w:rsidR="007C335E" w:rsidSect="00830D5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067" w:rsidRDefault="00484067" w:rsidP="00830D5D">
      <w:r>
        <w:separator/>
      </w:r>
    </w:p>
  </w:endnote>
  <w:endnote w:type="continuationSeparator" w:id="0">
    <w:p w:rsidR="00484067" w:rsidRDefault="00484067" w:rsidP="0083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067" w:rsidRDefault="00484067" w:rsidP="00830D5D">
      <w:r>
        <w:separator/>
      </w:r>
    </w:p>
  </w:footnote>
  <w:footnote w:type="continuationSeparator" w:id="0">
    <w:p w:rsidR="00484067" w:rsidRDefault="00484067" w:rsidP="00830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676152"/>
      <w:docPartObj>
        <w:docPartGallery w:val="Page Numbers (Top of Page)"/>
        <w:docPartUnique/>
      </w:docPartObj>
    </w:sdtPr>
    <w:sdtEndPr/>
    <w:sdtContent>
      <w:p w:rsidR="00830D5D" w:rsidRDefault="00830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16A">
          <w:rPr>
            <w:noProof/>
          </w:rPr>
          <w:t>2</w:t>
        </w:r>
        <w:r>
          <w:fldChar w:fldCharType="end"/>
        </w:r>
      </w:p>
    </w:sdtContent>
  </w:sdt>
  <w:p w:rsidR="00830D5D" w:rsidRDefault="00830D5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19"/>
    <w:rsid w:val="00001FDB"/>
    <w:rsid w:val="00026AAA"/>
    <w:rsid w:val="0003796B"/>
    <w:rsid w:val="00041E2F"/>
    <w:rsid w:val="000441F4"/>
    <w:rsid w:val="000541E7"/>
    <w:rsid w:val="000737FD"/>
    <w:rsid w:val="00087C43"/>
    <w:rsid w:val="00087E29"/>
    <w:rsid w:val="00090590"/>
    <w:rsid w:val="00116FD7"/>
    <w:rsid w:val="001313B2"/>
    <w:rsid w:val="00131FA0"/>
    <w:rsid w:val="00154D5F"/>
    <w:rsid w:val="00164B37"/>
    <w:rsid w:val="001A6DDA"/>
    <w:rsid w:val="0020416A"/>
    <w:rsid w:val="002138EC"/>
    <w:rsid w:val="00243628"/>
    <w:rsid w:val="00253C42"/>
    <w:rsid w:val="00267406"/>
    <w:rsid w:val="00273F47"/>
    <w:rsid w:val="00276964"/>
    <w:rsid w:val="00292575"/>
    <w:rsid w:val="002A1139"/>
    <w:rsid w:val="002B7372"/>
    <w:rsid w:val="002F4986"/>
    <w:rsid w:val="0033572D"/>
    <w:rsid w:val="0036260A"/>
    <w:rsid w:val="003C6502"/>
    <w:rsid w:val="00415EC6"/>
    <w:rsid w:val="00423720"/>
    <w:rsid w:val="00482E1C"/>
    <w:rsid w:val="00484067"/>
    <w:rsid w:val="004865B9"/>
    <w:rsid w:val="00486BC7"/>
    <w:rsid w:val="004B3B64"/>
    <w:rsid w:val="004C77D1"/>
    <w:rsid w:val="004D6BAB"/>
    <w:rsid w:val="00506553"/>
    <w:rsid w:val="00527ACA"/>
    <w:rsid w:val="005421A4"/>
    <w:rsid w:val="00581C68"/>
    <w:rsid w:val="00596570"/>
    <w:rsid w:val="00596F8A"/>
    <w:rsid w:val="005B026D"/>
    <w:rsid w:val="005D6B20"/>
    <w:rsid w:val="005E1B9C"/>
    <w:rsid w:val="005F3BFA"/>
    <w:rsid w:val="005F49B3"/>
    <w:rsid w:val="00604710"/>
    <w:rsid w:val="00622527"/>
    <w:rsid w:val="00634569"/>
    <w:rsid w:val="00655BB7"/>
    <w:rsid w:val="00690EE4"/>
    <w:rsid w:val="00695E9D"/>
    <w:rsid w:val="006B02F4"/>
    <w:rsid w:val="006C0BFB"/>
    <w:rsid w:val="006C5D38"/>
    <w:rsid w:val="0072192B"/>
    <w:rsid w:val="007418E8"/>
    <w:rsid w:val="007C335E"/>
    <w:rsid w:val="00806062"/>
    <w:rsid w:val="008176E2"/>
    <w:rsid w:val="00830D5D"/>
    <w:rsid w:val="00834627"/>
    <w:rsid w:val="0087499B"/>
    <w:rsid w:val="00884B1B"/>
    <w:rsid w:val="00942E92"/>
    <w:rsid w:val="00963AD2"/>
    <w:rsid w:val="00970C70"/>
    <w:rsid w:val="009A5C35"/>
    <w:rsid w:val="009C0017"/>
    <w:rsid w:val="009D0061"/>
    <w:rsid w:val="009D3179"/>
    <w:rsid w:val="00A4463F"/>
    <w:rsid w:val="00A468C3"/>
    <w:rsid w:val="00A47702"/>
    <w:rsid w:val="00A80E62"/>
    <w:rsid w:val="00AB34A4"/>
    <w:rsid w:val="00AB75C6"/>
    <w:rsid w:val="00B16E8B"/>
    <w:rsid w:val="00B35EF7"/>
    <w:rsid w:val="00B36545"/>
    <w:rsid w:val="00B7222F"/>
    <w:rsid w:val="00BB5015"/>
    <w:rsid w:val="00BC323D"/>
    <w:rsid w:val="00BE4930"/>
    <w:rsid w:val="00C12DE5"/>
    <w:rsid w:val="00C41CA5"/>
    <w:rsid w:val="00C71F99"/>
    <w:rsid w:val="00CA6FCA"/>
    <w:rsid w:val="00CF2C20"/>
    <w:rsid w:val="00CF67F1"/>
    <w:rsid w:val="00D01C57"/>
    <w:rsid w:val="00D1058A"/>
    <w:rsid w:val="00D21091"/>
    <w:rsid w:val="00D460F1"/>
    <w:rsid w:val="00D55D0F"/>
    <w:rsid w:val="00D750E0"/>
    <w:rsid w:val="00D75CEB"/>
    <w:rsid w:val="00D77F19"/>
    <w:rsid w:val="00D81073"/>
    <w:rsid w:val="00DC218E"/>
    <w:rsid w:val="00DD19B9"/>
    <w:rsid w:val="00DF2165"/>
    <w:rsid w:val="00E03CE2"/>
    <w:rsid w:val="00E43116"/>
    <w:rsid w:val="00E73C82"/>
    <w:rsid w:val="00E81A03"/>
    <w:rsid w:val="00E84E17"/>
    <w:rsid w:val="00E97A58"/>
    <w:rsid w:val="00EC3930"/>
    <w:rsid w:val="00ED2FA5"/>
    <w:rsid w:val="00F04486"/>
    <w:rsid w:val="00F1636C"/>
    <w:rsid w:val="00F24ECE"/>
    <w:rsid w:val="00F40CA8"/>
    <w:rsid w:val="00F56BAB"/>
    <w:rsid w:val="00F73B58"/>
    <w:rsid w:val="00F80387"/>
    <w:rsid w:val="00F80392"/>
    <w:rsid w:val="00F86648"/>
    <w:rsid w:val="00F966FE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7222F"/>
    <w:pPr>
      <w:ind w:left="851" w:right="851"/>
      <w:jc w:val="both"/>
    </w:pPr>
    <w:rPr>
      <w:sz w:val="28"/>
    </w:rPr>
  </w:style>
  <w:style w:type="paragraph" w:customStyle="1" w:styleId="a4">
    <w:name w:val="Знак"/>
    <w:basedOn w:val="a"/>
    <w:next w:val="a"/>
    <w:semiHidden/>
    <w:rsid w:val="00B16E8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5">
    <w:name w:val="Знак"/>
    <w:basedOn w:val="a"/>
    <w:next w:val="a"/>
    <w:semiHidden/>
    <w:rsid w:val="00CF2C20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B026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2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next w:val="a"/>
    <w:semiHidden/>
    <w:rsid w:val="0087499B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7222F"/>
    <w:pPr>
      <w:ind w:left="851" w:right="851"/>
      <w:jc w:val="both"/>
    </w:pPr>
    <w:rPr>
      <w:sz w:val="28"/>
    </w:rPr>
  </w:style>
  <w:style w:type="paragraph" w:customStyle="1" w:styleId="a4">
    <w:name w:val="Знак"/>
    <w:basedOn w:val="a"/>
    <w:next w:val="a"/>
    <w:semiHidden/>
    <w:rsid w:val="00B16E8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5">
    <w:name w:val="Знак"/>
    <w:basedOn w:val="a"/>
    <w:next w:val="a"/>
    <w:semiHidden/>
    <w:rsid w:val="00CF2C20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B026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2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next w:val="a"/>
    <w:semiHidden/>
    <w:rsid w:val="0087499B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Ольга Николаевна</dc:creator>
  <cp:lastModifiedBy>Егорова Светлана Ивановна</cp:lastModifiedBy>
  <cp:revision>18</cp:revision>
  <cp:lastPrinted>2025-12-30T12:03:00Z</cp:lastPrinted>
  <dcterms:created xsi:type="dcterms:W3CDTF">2025-12-30T11:38:00Z</dcterms:created>
  <dcterms:modified xsi:type="dcterms:W3CDTF">2026-01-21T09:06:00Z</dcterms:modified>
</cp:coreProperties>
</file>